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AFAF" w14:textId="2FB932C7" w:rsidR="0061491B" w:rsidRPr="00DC3F7F" w:rsidRDefault="0061491B" w:rsidP="00A13EDD">
      <w:pPr>
        <w:jc w:val="center"/>
        <w:rPr>
          <w:b/>
          <w:bCs/>
          <w:color w:val="FF0000"/>
          <w:sz w:val="96"/>
          <w:szCs w:val="96"/>
        </w:rPr>
      </w:pPr>
      <w:r w:rsidRPr="00DC3F7F">
        <w:rPr>
          <w:b/>
          <w:bCs/>
          <w:color w:val="FF0000"/>
          <w:sz w:val="96"/>
          <w:szCs w:val="96"/>
        </w:rPr>
        <w:t>E</w:t>
      </w:r>
      <w:r w:rsidR="00DC3F7F">
        <w:rPr>
          <w:b/>
          <w:bCs/>
          <w:color w:val="FF0000"/>
          <w:sz w:val="96"/>
          <w:szCs w:val="96"/>
        </w:rPr>
        <w:t>co</w:t>
      </w:r>
      <w:r w:rsidRPr="00DC3F7F">
        <w:rPr>
          <w:b/>
          <w:bCs/>
          <w:color w:val="FF0000"/>
          <w:sz w:val="96"/>
          <w:szCs w:val="96"/>
        </w:rPr>
        <w:t>-C</w:t>
      </w:r>
      <w:r w:rsidR="00DC3F7F">
        <w:rPr>
          <w:b/>
          <w:bCs/>
          <w:color w:val="FF0000"/>
          <w:sz w:val="96"/>
          <w:szCs w:val="96"/>
        </w:rPr>
        <w:t>hurch</w:t>
      </w:r>
      <w:r w:rsidRPr="00DC3F7F">
        <w:rPr>
          <w:b/>
          <w:bCs/>
          <w:color w:val="FF0000"/>
          <w:sz w:val="96"/>
          <w:szCs w:val="96"/>
        </w:rPr>
        <w:t xml:space="preserve"> G</w:t>
      </w:r>
      <w:r w:rsidR="00DC3F7F">
        <w:rPr>
          <w:b/>
          <w:bCs/>
          <w:color w:val="FF0000"/>
          <w:sz w:val="96"/>
          <w:szCs w:val="96"/>
        </w:rPr>
        <w:t>roup</w:t>
      </w:r>
    </w:p>
    <w:p w14:paraId="74AD2501" w14:textId="7B199FD4" w:rsidR="00DC3F7F" w:rsidRDefault="00A13EDD" w:rsidP="0061491B">
      <w:pPr>
        <w:rPr>
          <w:sz w:val="24"/>
          <w:szCs w:val="24"/>
        </w:rPr>
      </w:pPr>
      <w:r w:rsidRPr="00DC3F7F">
        <w:rPr>
          <w:noProof/>
          <w:sz w:val="44"/>
          <w:szCs w:val="44"/>
        </w:rPr>
        <w:drawing>
          <wp:anchor distT="0" distB="0" distL="114300" distR="114300" simplePos="0" relativeHeight="251659264" behindDoc="0" locked="0" layoutInCell="1" allowOverlap="1" wp14:anchorId="7AAA690A" wp14:editId="528EA74C">
            <wp:simplePos x="0" y="0"/>
            <wp:positionH relativeFrom="column">
              <wp:posOffset>2743200</wp:posOffset>
            </wp:positionH>
            <wp:positionV relativeFrom="paragraph">
              <wp:posOffset>48260</wp:posOffset>
            </wp:positionV>
            <wp:extent cx="2956560" cy="537109"/>
            <wp:effectExtent l="0" t="0" r="0" b="0"/>
            <wp:wrapThrough wrapText="bothSides">
              <wp:wrapPolygon edited="0">
                <wp:start x="7237" y="0"/>
                <wp:lineTo x="0" y="3834"/>
                <wp:lineTo x="0" y="15337"/>
                <wp:lineTo x="9464" y="20705"/>
                <wp:lineTo x="21433" y="20705"/>
                <wp:lineTo x="21433" y="3834"/>
                <wp:lineTo x="9046" y="0"/>
                <wp:lineTo x="7237" y="0"/>
              </wp:wrapPolygon>
            </wp:wrapThrough>
            <wp:docPr id="171079702" name="Picture 1" descr="An A Rocha UK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n A Rocha UK Proj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6560" cy="537109"/>
                    </a:xfrm>
                    <a:prstGeom prst="rect">
                      <a:avLst/>
                    </a:prstGeom>
                    <a:noFill/>
                    <a:ln>
                      <a:noFill/>
                    </a:ln>
                  </pic:spPr>
                </pic:pic>
              </a:graphicData>
            </a:graphic>
          </wp:anchor>
        </w:drawing>
      </w:r>
    </w:p>
    <w:p w14:paraId="317199BD" w14:textId="3B12B9B7" w:rsidR="00DC3F7F" w:rsidRDefault="00A13EDD" w:rsidP="00DC3F7F">
      <w:pPr>
        <w:rPr>
          <w:rFonts w:asciiTheme="minorHAnsi" w:hAnsiTheme="minorHAnsi" w:cstheme="minorHAnsi"/>
          <w:sz w:val="28"/>
          <w:szCs w:val="28"/>
        </w:rPr>
      </w:pPr>
      <w:r w:rsidRPr="00A13EDD">
        <w:rPr>
          <w:rFonts w:asciiTheme="minorHAnsi" w:hAnsiTheme="minorHAnsi" w:cstheme="minorHAnsi"/>
          <w:b/>
          <w:bCs/>
          <w:sz w:val="28"/>
          <w:szCs w:val="28"/>
        </w:rPr>
        <w:t>About Eco Church</w:t>
      </w:r>
      <w:r w:rsidR="00DC3F7F" w:rsidRPr="00A13EDD">
        <w:rPr>
          <w:rFonts w:asciiTheme="minorHAnsi" w:hAnsiTheme="minorHAnsi" w:cstheme="minorHAnsi"/>
          <w:b/>
          <w:bCs/>
          <w:sz w:val="28"/>
          <w:szCs w:val="28"/>
        </w:rPr>
        <w:t>:</w:t>
      </w:r>
      <w:r w:rsidR="00DC3F7F" w:rsidRPr="00A13EDD">
        <w:rPr>
          <w:rFonts w:asciiTheme="minorHAnsi" w:hAnsiTheme="minorHAnsi" w:cstheme="minorHAnsi"/>
          <w:sz w:val="24"/>
          <w:szCs w:val="24"/>
        </w:rPr>
        <w:t xml:space="preserve"> </w:t>
      </w:r>
    </w:p>
    <w:p w14:paraId="2F879F50" w14:textId="77777777" w:rsidR="00A13EDD" w:rsidRDefault="00A13EDD" w:rsidP="00A13EDD">
      <w:pPr>
        <w:shd w:val="clear" w:color="auto" w:fill="FFFFFF"/>
        <w:spacing w:after="300"/>
        <w:rPr>
          <w:color w:val="666666"/>
          <w:sz w:val="24"/>
          <w:szCs w:val="24"/>
        </w:rPr>
      </w:pPr>
      <w:r w:rsidRPr="00A13EDD">
        <w:rPr>
          <w:color w:val="666666"/>
          <w:sz w:val="24"/>
          <w:szCs w:val="24"/>
        </w:rPr>
        <w:t>Eco Church is a learning community of churches of all shapes and sizes open to all denominations. It provides a framework to support your church and its leadership to take practical action on caring for God’s earth, through the Eco Church survey. The survey covers five key areas of church life:</w:t>
      </w:r>
    </w:p>
    <w:p w14:paraId="06FD0E95" w14:textId="77777777" w:rsidR="00A13EDD" w:rsidRPr="00A13EDD" w:rsidRDefault="00A13EDD" w:rsidP="00A13EDD">
      <w:pPr>
        <w:numPr>
          <w:ilvl w:val="0"/>
          <w:numId w:val="4"/>
        </w:numPr>
        <w:spacing w:line="276" w:lineRule="auto"/>
        <w:ind w:left="1100"/>
        <w:rPr>
          <w:sz w:val="24"/>
          <w:szCs w:val="24"/>
        </w:rPr>
      </w:pPr>
      <w:r>
        <w:rPr>
          <w:color w:val="666666"/>
          <w:sz w:val="24"/>
          <w:szCs w:val="24"/>
        </w:rPr>
        <w:t>Worship and Teaching</w:t>
      </w:r>
    </w:p>
    <w:p w14:paraId="5D83C219" w14:textId="639284C9" w:rsidR="00A13EDD" w:rsidRPr="00A13EDD" w:rsidRDefault="00A13EDD" w:rsidP="00A13EDD">
      <w:pPr>
        <w:numPr>
          <w:ilvl w:val="0"/>
          <w:numId w:val="4"/>
        </w:numPr>
        <w:spacing w:line="276" w:lineRule="auto"/>
        <w:ind w:left="1100"/>
        <w:rPr>
          <w:sz w:val="24"/>
          <w:szCs w:val="24"/>
        </w:rPr>
      </w:pPr>
      <w:r w:rsidRPr="00A13EDD">
        <w:rPr>
          <w:color w:val="666666"/>
          <w:sz w:val="24"/>
          <w:szCs w:val="24"/>
        </w:rPr>
        <w:t>Buildings and energy</w:t>
      </w:r>
    </w:p>
    <w:p w14:paraId="22BA2821" w14:textId="77777777" w:rsidR="00A13EDD" w:rsidRPr="00A13EDD" w:rsidRDefault="00A13EDD" w:rsidP="00A13EDD">
      <w:pPr>
        <w:numPr>
          <w:ilvl w:val="0"/>
          <w:numId w:val="4"/>
        </w:numPr>
        <w:spacing w:line="276" w:lineRule="auto"/>
        <w:ind w:left="1100"/>
        <w:rPr>
          <w:sz w:val="24"/>
          <w:szCs w:val="24"/>
        </w:rPr>
      </w:pPr>
      <w:r w:rsidRPr="00A13EDD">
        <w:rPr>
          <w:color w:val="666666"/>
          <w:sz w:val="24"/>
          <w:szCs w:val="24"/>
        </w:rPr>
        <w:t>Land and nature</w:t>
      </w:r>
    </w:p>
    <w:p w14:paraId="5AA234CE" w14:textId="77777777" w:rsidR="00A13EDD" w:rsidRPr="00A13EDD" w:rsidRDefault="00A13EDD" w:rsidP="00A13EDD">
      <w:pPr>
        <w:numPr>
          <w:ilvl w:val="0"/>
          <w:numId w:val="4"/>
        </w:numPr>
        <w:spacing w:line="276" w:lineRule="auto"/>
        <w:ind w:left="1100"/>
        <w:rPr>
          <w:sz w:val="24"/>
          <w:szCs w:val="24"/>
        </w:rPr>
      </w:pPr>
      <w:r w:rsidRPr="00A13EDD">
        <w:rPr>
          <w:color w:val="666666"/>
          <w:sz w:val="24"/>
          <w:szCs w:val="24"/>
        </w:rPr>
        <w:t>Community and global engagement</w:t>
      </w:r>
    </w:p>
    <w:p w14:paraId="1BD0B33B" w14:textId="77777777" w:rsidR="00A13EDD" w:rsidRPr="00A13EDD" w:rsidRDefault="00A13EDD" w:rsidP="00A13EDD">
      <w:pPr>
        <w:numPr>
          <w:ilvl w:val="0"/>
          <w:numId w:val="4"/>
        </w:numPr>
        <w:spacing w:after="300" w:line="276" w:lineRule="auto"/>
        <w:ind w:left="1100"/>
        <w:rPr>
          <w:sz w:val="24"/>
          <w:szCs w:val="24"/>
        </w:rPr>
      </w:pPr>
      <w:r w:rsidRPr="00A13EDD">
        <w:rPr>
          <w:color w:val="666666"/>
          <w:sz w:val="24"/>
          <w:szCs w:val="24"/>
        </w:rPr>
        <w:t>Lifestyle</w:t>
      </w:r>
    </w:p>
    <w:p w14:paraId="3078A398" w14:textId="565813FC" w:rsidR="00A13EDD" w:rsidRPr="00A13EDD" w:rsidRDefault="00A13EDD" w:rsidP="00A13EDD">
      <w:pPr>
        <w:rPr>
          <w:sz w:val="24"/>
          <w:szCs w:val="24"/>
        </w:rPr>
      </w:pPr>
      <w:r w:rsidRPr="00A13EDD">
        <w:rPr>
          <w:sz w:val="24"/>
          <w:szCs w:val="24"/>
        </w:rPr>
        <w:t xml:space="preserve">St John’s signed up to this award scheme in 2017. </w:t>
      </w:r>
      <w:r w:rsidR="002249D2">
        <w:rPr>
          <w:sz w:val="24"/>
          <w:szCs w:val="24"/>
        </w:rPr>
        <w:t>The</w:t>
      </w:r>
      <w:r w:rsidRPr="00A13EDD">
        <w:rPr>
          <w:sz w:val="24"/>
          <w:szCs w:val="24"/>
        </w:rPr>
        <w:t xml:space="preserve"> journey</w:t>
      </w:r>
      <w:r w:rsidR="002249D2">
        <w:rPr>
          <w:sz w:val="24"/>
          <w:szCs w:val="24"/>
        </w:rPr>
        <w:t xml:space="preserve"> was started</w:t>
      </w:r>
      <w:r w:rsidRPr="00A13EDD">
        <w:rPr>
          <w:sz w:val="24"/>
          <w:szCs w:val="24"/>
        </w:rPr>
        <w:t xml:space="preserve"> to raise awareness of the importance of “care for the environment”</w:t>
      </w:r>
      <w:r>
        <w:rPr>
          <w:sz w:val="24"/>
          <w:szCs w:val="24"/>
        </w:rPr>
        <w:t xml:space="preserve">. </w:t>
      </w:r>
      <w:r w:rsidRPr="00A13EDD">
        <w:rPr>
          <w:sz w:val="24"/>
          <w:szCs w:val="24"/>
        </w:rPr>
        <w:t xml:space="preserve">“Eco” services </w:t>
      </w:r>
      <w:r w:rsidR="002249D2">
        <w:rPr>
          <w:sz w:val="24"/>
          <w:szCs w:val="24"/>
        </w:rPr>
        <w:t xml:space="preserve">were held, </w:t>
      </w:r>
      <w:r w:rsidRPr="00A13EDD">
        <w:rPr>
          <w:sz w:val="24"/>
          <w:szCs w:val="24"/>
        </w:rPr>
        <w:t>highlighting the clear biblical message of the importance of creation care.</w:t>
      </w:r>
    </w:p>
    <w:p w14:paraId="1F28CACC" w14:textId="77777777" w:rsidR="00A13EDD" w:rsidRDefault="00A13EDD" w:rsidP="00A13EDD">
      <w:pPr>
        <w:rPr>
          <w:sz w:val="26"/>
          <w:szCs w:val="26"/>
        </w:rPr>
      </w:pPr>
      <w:r>
        <w:rPr>
          <w:sz w:val="26"/>
          <w:szCs w:val="26"/>
        </w:rPr>
        <w:t xml:space="preserve"> </w:t>
      </w:r>
    </w:p>
    <w:p w14:paraId="7AF8C002" w14:textId="04CD84B5" w:rsidR="00A13EDD" w:rsidRPr="00A13EDD" w:rsidRDefault="00A13EDD" w:rsidP="00A13EDD">
      <w:pPr>
        <w:rPr>
          <w:b/>
          <w:sz w:val="28"/>
          <w:szCs w:val="28"/>
        </w:rPr>
      </w:pPr>
      <w:r w:rsidRPr="00A13EDD">
        <w:rPr>
          <w:b/>
          <w:sz w:val="28"/>
          <w:szCs w:val="28"/>
        </w:rPr>
        <w:t>The highlights so far:</w:t>
      </w:r>
    </w:p>
    <w:p w14:paraId="33EB0D01" w14:textId="0F388B5F" w:rsidR="00A13EDD" w:rsidRPr="00A13EDD" w:rsidRDefault="00A13EDD" w:rsidP="00A13EDD">
      <w:pPr>
        <w:numPr>
          <w:ilvl w:val="0"/>
          <w:numId w:val="5"/>
        </w:numPr>
        <w:spacing w:line="276" w:lineRule="auto"/>
        <w:ind w:left="284" w:hanging="284"/>
        <w:rPr>
          <w:sz w:val="24"/>
          <w:szCs w:val="24"/>
        </w:rPr>
      </w:pPr>
      <w:r w:rsidRPr="00A13EDD">
        <w:rPr>
          <w:sz w:val="24"/>
          <w:szCs w:val="24"/>
        </w:rPr>
        <w:t xml:space="preserve">Our first </w:t>
      </w:r>
      <w:proofErr w:type="spellStart"/>
      <w:r w:rsidRPr="00A13EDD">
        <w:rPr>
          <w:sz w:val="24"/>
          <w:szCs w:val="24"/>
        </w:rPr>
        <w:t>Ecofayre</w:t>
      </w:r>
      <w:proofErr w:type="spellEnd"/>
      <w:r w:rsidRPr="00A13EDD">
        <w:rPr>
          <w:sz w:val="24"/>
          <w:szCs w:val="24"/>
        </w:rPr>
        <w:t xml:space="preserve"> held in St Johns, jointly with other churches in 2018</w:t>
      </w:r>
    </w:p>
    <w:p w14:paraId="5B5EB801" w14:textId="2DAE3375" w:rsidR="00A13EDD" w:rsidRPr="00A13EDD" w:rsidRDefault="00A13EDD" w:rsidP="00A13EDD">
      <w:pPr>
        <w:numPr>
          <w:ilvl w:val="0"/>
          <w:numId w:val="5"/>
        </w:numPr>
        <w:spacing w:line="276" w:lineRule="auto"/>
        <w:ind w:left="284" w:hanging="284"/>
        <w:rPr>
          <w:sz w:val="24"/>
          <w:szCs w:val="24"/>
        </w:rPr>
      </w:pPr>
      <w:r w:rsidRPr="00A13EDD">
        <w:rPr>
          <w:sz w:val="24"/>
          <w:szCs w:val="24"/>
        </w:rPr>
        <w:t xml:space="preserve">We reached </w:t>
      </w:r>
      <w:proofErr w:type="gramStart"/>
      <w:r w:rsidRPr="00A13EDD">
        <w:rPr>
          <w:sz w:val="24"/>
          <w:szCs w:val="24"/>
        </w:rPr>
        <w:t>Bronze</w:t>
      </w:r>
      <w:proofErr w:type="gramEnd"/>
      <w:r w:rsidRPr="00A13EDD">
        <w:rPr>
          <w:sz w:val="24"/>
          <w:szCs w:val="24"/>
        </w:rPr>
        <w:t xml:space="preserve"> status in 2018 (the framed certificate has gone missing from church!!)</w:t>
      </w:r>
      <w:r>
        <w:rPr>
          <w:sz w:val="24"/>
          <w:szCs w:val="24"/>
        </w:rPr>
        <w:t>.  W</w:t>
      </w:r>
      <w:r w:rsidRPr="00A13EDD">
        <w:rPr>
          <w:sz w:val="24"/>
          <w:szCs w:val="24"/>
        </w:rPr>
        <w:t xml:space="preserve">e were close to silver status when </w:t>
      </w:r>
      <w:r>
        <w:rPr>
          <w:sz w:val="24"/>
          <w:szCs w:val="24"/>
        </w:rPr>
        <w:t>Co</w:t>
      </w:r>
      <w:r w:rsidRPr="00A13EDD">
        <w:rPr>
          <w:sz w:val="24"/>
          <w:szCs w:val="24"/>
        </w:rPr>
        <w:t>vid hit</w:t>
      </w:r>
    </w:p>
    <w:p w14:paraId="5BC5D3A1" w14:textId="77777777" w:rsidR="00A13EDD" w:rsidRPr="00A13EDD" w:rsidRDefault="00A13EDD" w:rsidP="00A13EDD">
      <w:pPr>
        <w:numPr>
          <w:ilvl w:val="0"/>
          <w:numId w:val="5"/>
        </w:numPr>
        <w:spacing w:line="276" w:lineRule="auto"/>
        <w:ind w:left="284" w:hanging="284"/>
        <w:rPr>
          <w:sz w:val="24"/>
          <w:szCs w:val="24"/>
        </w:rPr>
      </w:pPr>
      <w:r w:rsidRPr="00A13EDD">
        <w:rPr>
          <w:sz w:val="24"/>
          <w:szCs w:val="24"/>
        </w:rPr>
        <w:t>Introduced our ECOCHURCH notice board</w:t>
      </w:r>
    </w:p>
    <w:p w14:paraId="4F54BC73" w14:textId="77777777" w:rsidR="00A13EDD" w:rsidRPr="00A13EDD" w:rsidRDefault="00A13EDD" w:rsidP="00A13EDD">
      <w:pPr>
        <w:numPr>
          <w:ilvl w:val="0"/>
          <w:numId w:val="5"/>
        </w:numPr>
        <w:spacing w:line="276" w:lineRule="auto"/>
        <w:ind w:left="284" w:hanging="284"/>
        <w:rPr>
          <w:sz w:val="24"/>
          <w:szCs w:val="24"/>
        </w:rPr>
      </w:pPr>
      <w:r w:rsidRPr="00A13EDD">
        <w:rPr>
          <w:sz w:val="24"/>
          <w:szCs w:val="24"/>
        </w:rPr>
        <w:t>Held eco themed services, notably the 6pm services in lockdown</w:t>
      </w:r>
    </w:p>
    <w:p w14:paraId="00CE7660" w14:textId="77777777" w:rsidR="00A13EDD" w:rsidRPr="00A13EDD" w:rsidRDefault="00A13EDD" w:rsidP="00A13EDD">
      <w:pPr>
        <w:numPr>
          <w:ilvl w:val="0"/>
          <w:numId w:val="5"/>
        </w:numPr>
        <w:spacing w:line="276" w:lineRule="auto"/>
        <w:ind w:left="284" w:hanging="284"/>
        <w:rPr>
          <w:sz w:val="24"/>
          <w:szCs w:val="24"/>
        </w:rPr>
      </w:pPr>
      <w:r w:rsidRPr="00A13EDD">
        <w:rPr>
          <w:sz w:val="24"/>
          <w:szCs w:val="24"/>
        </w:rPr>
        <w:t>Raised awareness of praying for creation</w:t>
      </w:r>
    </w:p>
    <w:p w14:paraId="0B9FF840" w14:textId="77777777" w:rsidR="00A13EDD" w:rsidRPr="00A13EDD" w:rsidRDefault="00A13EDD" w:rsidP="00A13EDD">
      <w:pPr>
        <w:numPr>
          <w:ilvl w:val="0"/>
          <w:numId w:val="5"/>
        </w:numPr>
        <w:spacing w:line="276" w:lineRule="auto"/>
        <w:ind w:left="284" w:hanging="284"/>
        <w:rPr>
          <w:sz w:val="24"/>
          <w:szCs w:val="24"/>
        </w:rPr>
      </w:pPr>
      <w:r w:rsidRPr="00A13EDD">
        <w:rPr>
          <w:sz w:val="24"/>
          <w:szCs w:val="24"/>
        </w:rPr>
        <w:t>Efforts on recycling, assessment of buying habits and using fairtrade products</w:t>
      </w:r>
    </w:p>
    <w:p w14:paraId="13036BA5" w14:textId="77777777" w:rsidR="00A13EDD" w:rsidRPr="00A13EDD" w:rsidRDefault="00A13EDD" w:rsidP="00A13EDD">
      <w:pPr>
        <w:numPr>
          <w:ilvl w:val="0"/>
          <w:numId w:val="5"/>
        </w:numPr>
        <w:spacing w:line="276" w:lineRule="auto"/>
        <w:ind w:left="284" w:hanging="284"/>
        <w:rPr>
          <w:sz w:val="24"/>
          <w:szCs w:val="24"/>
        </w:rPr>
      </w:pPr>
      <w:r w:rsidRPr="00A13EDD">
        <w:rPr>
          <w:sz w:val="24"/>
          <w:szCs w:val="24"/>
        </w:rPr>
        <w:t>Family day to create a wild garden behind church</w:t>
      </w:r>
    </w:p>
    <w:p w14:paraId="0545675C" w14:textId="77777777" w:rsidR="00A13EDD" w:rsidRDefault="00A13EDD" w:rsidP="00A13EDD">
      <w:pPr>
        <w:rPr>
          <w:sz w:val="26"/>
          <w:szCs w:val="26"/>
        </w:rPr>
      </w:pPr>
    </w:p>
    <w:p w14:paraId="529AD80D" w14:textId="5B68CDF9" w:rsidR="00A13EDD" w:rsidRPr="00A13EDD" w:rsidRDefault="00A13EDD" w:rsidP="00A13EDD">
      <w:pPr>
        <w:rPr>
          <w:b/>
          <w:sz w:val="28"/>
          <w:szCs w:val="28"/>
        </w:rPr>
      </w:pPr>
      <w:r w:rsidRPr="00A13EDD">
        <w:rPr>
          <w:b/>
          <w:sz w:val="28"/>
          <w:szCs w:val="28"/>
        </w:rPr>
        <w:t>Our hopes for the future</w:t>
      </w:r>
    </w:p>
    <w:p w14:paraId="195F3F95" w14:textId="77777777" w:rsidR="00A13EDD" w:rsidRPr="00A13EDD" w:rsidRDefault="00A13EDD" w:rsidP="00A13EDD">
      <w:pPr>
        <w:numPr>
          <w:ilvl w:val="0"/>
          <w:numId w:val="5"/>
        </w:numPr>
        <w:spacing w:line="276" w:lineRule="auto"/>
        <w:ind w:left="284" w:hanging="284"/>
        <w:rPr>
          <w:sz w:val="24"/>
          <w:szCs w:val="24"/>
        </w:rPr>
      </w:pPr>
      <w:r w:rsidRPr="00A13EDD">
        <w:rPr>
          <w:sz w:val="24"/>
          <w:szCs w:val="24"/>
        </w:rPr>
        <w:t>More involvement in caring for the church garden</w:t>
      </w:r>
    </w:p>
    <w:p w14:paraId="7616F29E" w14:textId="3D21ACE9" w:rsidR="00A13EDD" w:rsidRPr="00A13EDD" w:rsidRDefault="00A13EDD" w:rsidP="00A13EDD">
      <w:pPr>
        <w:numPr>
          <w:ilvl w:val="0"/>
          <w:numId w:val="5"/>
        </w:numPr>
        <w:spacing w:line="276" w:lineRule="auto"/>
        <w:ind w:left="284" w:hanging="284"/>
        <w:rPr>
          <w:sz w:val="24"/>
          <w:szCs w:val="24"/>
        </w:rPr>
      </w:pPr>
      <w:r w:rsidRPr="00A13EDD">
        <w:rPr>
          <w:sz w:val="24"/>
          <w:szCs w:val="24"/>
        </w:rPr>
        <w:t>Continuing participation in Eco fayres at St John’s and K</w:t>
      </w:r>
      <w:r>
        <w:rPr>
          <w:sz w:val="24"/>
          <w:szCs w:val="24"/>
        </w:rPr>
        <w:t xml:space="preserve">enilworth </w:t>
      </w:r>
      <w:r w:rsidRPr="00A13EDD">
        <w:rPr>
          <w:sz w:val="24"/>
          <w:szCs w:val="24"/>
        </w:rPr>
        <w:t>M</w:t>
      </w:r>
      <w:r>
        <w:rPr>
          <w:sz w:val="24"/>
          <w:szCs w:val="24"/>
        </w:rPr>
        <w:t xml:space="preserve">ethodist </w:t>
      </w:r>
      <w:r w:rsidRPr="00A13EDD">
        <w:rPr>
          <w:sz w:val="24"/>
          <w:szCs w:val="24"/>
        </w:rPr>
        <w:t>C</w:t>
      </w:r>
      <w:r>
        <w:rPr>
          <w:sz w:val="24"/>
          <w:szCs w:val="24"/>
        </w:rPr>
        <w:t>hurch</w:t>
      </w:r>
    </w:p>
    <w:p w14:paraId="6966A024" w14:textId="77777777" w:rsidR="00A13EDD" w:rsidRPr="00A13EDD" w:rsidRDefault="00A13EDD" w:rsidP="00A13EDD">
      <w:pPr>
        <w:numPr>
          <w:ilvl w:val="0"/>
          <w:numId w:val="5"/>
        </w:numPr>
        <w:spacing w:line="276" w:lineRule="auto"/>
        <w:ind w:left="284" w:hanging="284"/>
        <w:rPr>
          <w:sz w:val="24"/>
          <w:szCs w:val="24"/>
        </w:rPr>
      </w:pPr>
      <w:r w:rsidRPr="00A13EDD">
        <w:rPr>
          <w:sz w:val="24"/>
          <w:szCs w:val="24"/>
        </w:rPr>
        <w:t>Re focus on the importance of care for the creation in services</w:t>
      </w:r>
    </w:p>
    <w:p w14:paraId="211A71F3" w14:textId="77777777" w:rsidR="00A13EDD" w:rsidRDefault="00A13EDD" w:rsidP="00A13EDD">
      <w:pPr>
        <w:ind w:left="720"/>
        <w:rPr>
          <w:sz w:val="26"/>
          <w:szCs w:val="26"/>
        </w:rPr>
      </w:pPr>
    </w:p>
    <w:p w14:paraId="0E924E33" w14:textId="5B224535" w:rsidR="00A13EDD" w:rsidRPr="00A13EDD" w:rsidRDefault="00A13EDD" w:rsidP="00A13EDD">
      <w:pPr>
        <w:rPr>
          <w:b/>
          <w:sz w:val="28"/>
          <w:szCs w:val="28"/>
        </w:rPr>
      </w:pPr>
      <w:r w:rsidRPr="00A13EDD">
        <w:rPr>
          <w:b/>
          <w:sz w:val="28"/>
          <w:szCs w:val="28"/>
        </w:rPr>
        <w:t>Finally:</w:t>
      </w:r>
    </w:p>
    <w:p w14:paraId="1DCEA29E" w14:textId="22A72C85" w:rsidR="00A13EDD" w:rsidRPr="00A13EDD" w:rsidRDefault="002249D2" w:rsidP="00A13EDD">
      <w:pPr>
        <w:rPr>
          <w:sz w:val="24"/>
          <w:szCs w:val="24"/>
        </w:rPr>
      </w:pPr>
      <w:r>
        <w:rPr>
          <w:sz w:val="24"/>
          <w:szCs w:val="24"/>
        </w:rPr>
        <w:t>The current leaders</w:t>
      </w:r>
      <w:r w:rsidR="00A13EDD" w:rsidRPr="00A13EDD">
        <w:rPr>
          <w:sz w:val="24"/>
          <w:szCs w:val="24"/>
        </w:rPr>
        <w:t xml:space="preserve"> are standing down from leading the </w:t>
      </w:r>
      <w:proofErr w:type="spellStart"/>
      <w:r w:rsidR="00A13EDD" w:rsidRPr="00A13EDD">
        <w:rPr>
          <w:sz w:val="24"/>
          <w:szCs w:val="24"/>
        </w:rPr>
        <w:t>ecochurch</w:t>
      </w:r>
      <w:proofErr w:type="spellEnd"/>
      <w:r w:rsidR="00A13EDD" w:rsidRPr="00A13EDD">
        <w:rPr>
          <w:sz w:val="24"/>
          <w:szCs w:val="24"/>
        </w:rPr>
        <w:t xml:space="preserve"> initiative</w:t>
      </w:r>
      <w:r>
        <w:rPr>
          <w:sz w:val="24"/>
          <w:szCs w:val="24"/>
        </w:rPr>
        <w:t xml:space="preserve">.  It is hoped that </w:t>
      </w:r>
      <w:r w:rsidR="00A13EDD" w:rsidRPr="00A13EDD">
        <w:rPr>
          <w:sz w:val="24"/>
          <w:szCs w:val="24"/>
        </w:rPr>
        <w:t>someone, a group, or a family will take this on in the future.</w:t>
      </w:r>
    </w:p>
    <w:p w14:paraId="1B4141B2" w14:textId="4FF33D30" w:rsidR="00A13EDD" w:rsidRPr="00A13EDD" w:rsidRDefault="00A13EDD" w:rsidP="00A13EDD">
      <w:pPr>
        <w:rPr>
          <w:sz w:val="24"/>
          <w:szCs w:val="24"/>
        </w:rPr>
      </w:pPr>
      <w:r w:rsidRPr="00A13EDD">
        <w:rPr>
          <w:sz w:val="24"/>
          <w:szCs w:val="24"/>
        </w:rPr>
        <w:t>A Rocha have issued a new survey so it’s a perfect time for a kickstart!!</w:t>
      </w:r>
    </w:p>
    <w:p w14:paraId="64AACACC" w14:textId="77777777" w:rsidR="00A13EDD" w:rsidRPr="00A13EDD" w:rsidRDefault="00A13EDD" w:rsidP="00A13EDD">
      <w:pPr>
        <w:rPr>
          <w:sz w:val="24"/>
          <w:szCs w:val="24"/>
        </w:rPr>
      </w:pPr>
      <w:r w:rsidRPr="00A13EDD">
        <w:rPr>
          <w:sz w:val="24"/>
          <w:szCs w:val="24"/>
        </w:rPr>
        <w:t>We do hope that you will all continue to support Eco fayres at the Methodist church and to care for God’s earth in your daily lives.</w:t>
      </w:r>
    </w:p>
    <w:p w14:paraId="0732E46E" w14:textId="77777777" w:rsidR="00A13EDD" w:rsidRPr="00A13EDD" w:rsidRDefault="00A13EDD" w:rsidP="00A13EDD">
      <w:pPr>
        <w:rPr>
          <w:sz w:val="24"/>
          <w:szCs w:val="24"/>
        </w:rPr>
      </w:pPr>
    </w:p>
    <w:p w14:paraId="07A2F8AA" w14:textId="0263B22D" w:rsidR="0061491B" w:rsidRPr="00F03DE0" w:rsidRDefault="0061491B" w:rsidP="00DC3F7F">
      <w:pPr>
        <w:rPr>
          <w:sz w:val="24"/>
          <w:szCs w:val="24"/>
        </w:rPr>
      </w:pPr>
    </w:p>
    <w:sectPr w:rsidR="0061491B" w:rsidRPr="00F03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E0CA5"/>
    <w:multiLevelType w:val="hybridMultilevel"/>
    <w:tmpl w:val="AC70D2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DF96237"/>
    <w:multiLevelType w:val="multilevel"/>
    <w:tmpl w:val="54E2C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BF4FA6"/>
    <w:multiLevelType w:val="hybridMultilevel"/>
    <w:tmpl w:val="AF00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6979A2"/>
    <w:multiLevelType w:val="hybridMultilevel"/>
    <w:tmpl w:val="12FA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E0435"/>
    <w:multiLevelType w:val="multilevel"/>
    <w:tmpl w:val="497A2E62"/>
    <w:lvl w:ilvl="0">
      <w:start w:val="1"/>
      <w:numFmt w:val="bullet"/>
      <w:lvlText w:val="●"/>
      <w:lvlJc w:val="left"/>
      <w:pPr>
        <w:ind w:left="720" w:hanging="360"/>
      </w:pPr>
      <w:rPr>
        <w:rFonts w:ascii="Arial" w:eastAsia="Arial" w:hAnsi="Arial" w:cs="Arial"/>
        <w:color w:val="666666"/>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875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259017">
    <w:abstractNumId w:val="0"/>
  </w:num>
  <w:num w:numId="3" w16cid:durableId="1009064960">
    <w:abstractNumId w:val="3"/>
  </w:num>
  <w:num w:numId="4" w16cid:durableId="541752291">
    <w:abstractNumId w:val="4"/>
  </w:num>
  <w:num w:numId="5" w16cid:durableId="859315170">
    <w:abstractNumId w:val="1"/>
  </w:num>
  <w:num w:numId="6" w16cid:durableId="238633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1B"/>
    <w:rsid w:val="00195816"/>
    <w:rsid w:val="002249D2"/>
    <w:rsid w:val="002C2625"/>
    <w:rsid w:val="0061491B"/>
    <w:rsid w:val="00722191"/>
    <w:rsid w:val="00A13EDD"/>
    <w:rsid w:val="00A45893"/>
    <w:rsid w:val="00A76EAF"/>
    <w:rsid w:val="00A806D4"/>
    <w:rsid w:val="00DC3F7F"/>
    <w:rsid w:val="00F0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E2D7"/>
  <w15:chartTrackingRefBased/>
  <w15:docId w15:val="{3B76B5BC-9666-49EB-B695-AAC7D42B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1B"/>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614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9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9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9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9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91B"/>
    <w:rPr>
      <w:rFonts w:eastAsiaTheme="majorEastAsia" w:cstheme="majorBidi"/>
      <w:color w:val="272727" w:themeColor="text1" w:themeTint="D8"/>
    </w:rPr>
  </w:style>
  <w:style w:type="paragraph" w:styleId="Title">
    <w:name w:val="Title"/>
    <w:basedOn w:val="Normal"/>
    <w:next w:val="Normal"/>
    <w:link w:val="TitleChar"/>
    <w:uiPriority w:val="10"/>
    <w:qFormat/>
    <w:rsid w:val="006149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91B"/>
    <w:pPr>
      <w:spacing w:before="160"/>
      <w:jc w:val="center"/>
    </w:pPr>
    <w:rPr>
      <w:i/>
      <w:iCs/>
      <w:color w:val="404040" w:themeColor="text1" w:themeTint="BF"/>
    </w:rPr>
  </w:style>
  <w:style w:type="character" w:customStyle="1" w:styleId="QuoteChar">
    <w:name w:val="Quote Char"/>
    <w:basedOn w:val="DefaultParagraphFont"/>
    <w:link w:val="Quote"/>
    <w:uiPriority w:val="29"/>
    <w:rsid w:val="0061491B"/>
    <w:rPr>
      <w:i/>
      <w:iCs/>
      <w:color w:val="404040" w:themeColor="text1" w:themeTint="BF"/>
    </w:rPr>
  </w:style>
  <w:style w:type="paragraph" w:styleId="ListParagraph">
    <w:name w:val="List Paragraph"/>
    <w:basedOn w:val="Normal"/>
    <w:uiPriority w:val="34"/>
    <w:qFormat/>
    <w:rsid w:val="0061491B"/>
    <w:pPr>
      <w:ind w:left="720"/>
      <w:contextualSpacing/>
    </w:pPr>
  </w:style>
  <w:style w:type="character" w:styleId="IntenseEmphasis">
    <w:name w:val="Intense Emphasis"/>
    <w:basedOn w:val="DefaultParagraphFont"/>
    <w:uiPriority w:val="21"/>
    <w:qFormat/>
    <w:rsid w:val="0061491B"/>
    <w:rPr>
      <w:i/>
      <w:iCs/>
      <w:color w:val="0F4761" w:themeColor="accent1" w:themeShade="BF"/>
    </w:rPr>
  </w:style>
  <w:style w:type="paragraph" w:styleId="IntenseQuote">
    <w:name w:val="Intense Quote"/>
    <w:basedOn w:val="Normal"/>
    <w:next w:val="Normal"/>
    <w:link w:val="IntenseQuoteChar"/>
    <w:uiPriority w:val="30"/>
    <w:qFormat/>
    <w:rsid w:val="00614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91B"/>
    <w:rPr>
      <w:i/>
      <w:iCs/>
      <w:color w:val="0F4761" w:themeColor="accent1" w:themeShade="BF"/>
    </w:rPr>
  </w:style>
  <w:style w:type="character" w:styleId="IntenseReference">
    <w:name w:val="Intense Reference"/>
    <w:basedOn w:val="DefaultParagraphFont"/>
    <w:uiPriority w:val="32"/>
    <w:qFormat/>
    <w:rsid w:val="0061491B"/>
    <w:rPr>
      <w:b/>
      <w:bCs/>
      <w:smallCaps/>
      <w:color w:val="0F4761" w:themeColor="accent1" w:themeShade="BF"/>
      <w:spacing w:val="5"/>
    </w:rPr>
  </w:style>
  <w:style w:type="character" w:styleId="Hyperlink">
    <w:name w:val="Hyperlink"/>
    <w:basedOn w:val="DefaultParagraphFont"/>
    <w:uiPriority w:val="99"/>
    <w:unhideWhenUsed/>
    <w:rsid w:val="0061491B"/>
    <w:rPr>
      <w:color w:val="467886" w:themeColor="hyperlink"/>
      <w:u w:val="single"/>
    </w:rPr>
  </w:style>
  <w:style w:type="character" w:styleId="UnresolvedMention">
    <w:name w:val="Unresolved Mention"/>
    <w:basedOn w:val="DefaultParagraphFont"/>
    <w:uiPriority w:val="99"/>
    <w:semiHidden/>
    <w:unhideWhenUsed/>
    <w:rsid w:val="00614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Hawke</dc:creator>
  <cp:keywords/>
  <dc:description/>
  <cp:lastModifiedBy>Church Administrator</cp:lastModifiedBy>
  <cp:revision>5</cp:revision>
  <cp:lastPrinted>2024-04-26T09:09:00Z</cp:lastPrinted>
  <dcterms:created xsi:type="dcterms:W3CDTF">2024-04-26T09:09:00Z</dcterms:created>
  <dcterms:modified xsi:type="dcterms:W3CDTF">2025-05-22T15:21:00Z</dcterms:modified>
</cp:coreProperties>
</file>